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56017e6e545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GRAVESERVICE AS</w:t>
      </w:r>
    </w:p>
    <w:sectPr>
      <w:headerReference xmlns:r="http://schemas.openxmlformats.org/officeDocument/2006/relationships" w:type="default" r:id="R33bf9501be6e40b2"/>
      <w:footerReference xmlns:r="http://schemas.openxmlformats.org/officeDocument/2006/relationships" w:type="default" r:id="R17b0e2bf35a4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GRAVESERVICE AS   ·   Org.nr 924 469 277   ·   Rudvangveien 6A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f9501be6e40b2" /><Relationship Type="http://schemas.openxmlformats.org/officeDocument/2006/relationships/footer" Target="/word/footer1.xml" Id="R17b0e2bf35a443a1" /></Relationships>
</file>