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fb6c51a25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 ELEKTRO AS</w:t>
      </w:r>
    </w:p>
    <w:sectPr>
      <w:headerReference xmlns:r="http://schemas.openxmlformats.org/officeDocument/2006/relationships" w:type="default" r:id="R2b0a155b97c24272"/>
      <w:footerReference xmlns:r="http://schemas.openxmlformats.org/officeDocument/2006/relationships" w:type="default" r:id="R3b12c8de2c6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ELEKTRO AS   ·   Org.nr 924 481 226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155b97c24272" /><Relationship Type="http://schemas.openxmlformats.org/officeDocument/2006/relationships/footer" Target="/word/footer1.xml" Id="R3b12c8de2c694e45" /></Relationships>
</file>