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3ee004e0e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BJELLESAU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BJELLESAU AS</w:t>
      </w:r>
    </w:p>
    <w:sectPr>
      <w:headerReference xmlns:r="http://schemas.openxmlformats.org/officeDocument/2006/relationships" w:type="default" r:id="Re4787caae0554510"/>
      <w:footerReference xmlns:r="http://schemas.openxmlformats.org/officeDocument/2006/relationships" w:type="default" r:id="Rd4444743f740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87caae0554510" /><Relationship Type="http://schemas.openxmlformats.org/officeDocument/2006/relationships/footer" Target="/word/footer1.xml" Id="Rd4444743f7404655" /></Relationships>
</file>