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37cc9d54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Hafslundsøy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Hafslundsøy,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6fd2099e743a0"/>
      <w:footerReference xmlns:r="http://schemas.openxmlformats.org/officeDocument/2006/relationships" w:type="default" r:id="R452d6079eda2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THANG INVEST AS   ·   Org.nr 924 506 938   ·   Rødsøyveien 27A   ·   1734 HAFSLUNDSØY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6fd2099e743a0" /><Relationship Type="http://schemas.openxmlformats.org/officeDocument/2006/relationships/footer" Target="/word/footer1.xml" Id="R452d6079eda24213" /></Relationships>
</file>