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00f5e4f9c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POLLO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POLLO 2 AS</w:t>
      </w:r>
    </w:p>
    <w:sectPr>
      <w:headerReference xmlns:r="http://schemas.openxmlformats.org/officeDocument/2006/relationships" w:type="default" r:id="R8df8e56ccb694de6"/>
      <w:footerReference xmlns:r="http://schemas.openxmlformats.org/officeDocument/2006/relationships" w:type="default" r:id="R89c9b50b5f91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POLLO 2 AS   ·   Org.nr 924 516 135   ·   Markveien 15E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POLLO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8e56ccb694de6" /><Relationship Type="http://schemas.openxmlformats.org/officeDocument/2006/relationships/footer" Target="/word/footer1.xml" Id="R89c9b50b5f914ac8" /></Relationships>
</file>