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de70697fd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BRÅTHEN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BRÅTHEN HOLDING AS</w:t>
      </w:r>
    </w:p>
    <w:sectPr>
      <w:headerReference xmlns:r="http://schemas.openxmlformats.org/officeDocument/2006/relationships" w:type="default" r:id="R6730a0fdcee5464e"/>
      <w:footerReference xmlns:r="http://schemas.openxmlformats.org/officeDocument/2006/relationships" w:type="default" r:id="R01bdbf1ddd20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BRÅTHEN HOLDING AS   ·   Org.nr 924 518 472   ·   Betongveien 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BRÅTHEN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0a0fdcee5464e" /><Relationship Type="http://schemas.openxmlformats.org/officeDocument/2006/relationships/footer" Target="/word/footer1.xml" Id="R01bdbf1ddd20405c" /></Relationships>
</file>