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3747960ac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MALDIVA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MALDIVA AS</w:t>
      </w:r>
    </w:p>
    <w:sectPr>
      <w:headerReference xmlns:r="http://schemas.openxmlformats.org/officeDocument/2006/relationships" w:type="default" r:id="R5998e857f932495e"/>
      <w:footerReference xmlns:r="http://schemas.openxmlformats.org/officeDocument/2006/relationships" w:type="default" r:id="Ra2576d66e785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MALDIVA AS   ·   Org.nr 924 520 795   ·   C/O Ellen Harstad, Magasinparken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8e857f932495e" /><Relationship Type="http://schemas.openxmlformats.org/officeDocument/2006/relationships/footer" Target="/word/footer1.xml" Id="Ra2576d66e78543c7" /></Relationships>
</file>