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52b743a58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MALDIVA AS</w:t>
      </w:r>
    </w:p>
    <w:sectPr>
      <w:headerReference xmlns:r="http://schemas.openxmlformats.org/officeDocument/2006/relationships" w:type="default" r:id="R1ace4c9e655b41fb"/>
      <w:footerReference xmlns:r="http://schemas.openxmlformats.org/officeDocument/2006/relationships" w:type="default" r:id="R73208c7bcc68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MALDIVA AS   ·   Org.nr 924 520 795   ·   C/O Ellen Harstad, Magasinparken 3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MALDIVA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e4c9e655b41fb" /><Relationship Type="http://schemas.openxmlformats.org/officeDocument/2006/relationships/footer" Target="/word/footer1.xml" Id="R73208c7bcc684ee9" /></Relationships>
</file>