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cdc0cf9ea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METROSTAV NORGE AS</w:t>
      </w:r>
    </w:p>
    <w:sectPr>
      <w:headerReference xmlns:r="http://schemas.openxmlformats.org/officeDocument/2006/relationships" w:type="default" r:id="Rab4693391a5c4bf0"/>
      <w:footerReference xmlns:r="http://schemas.openxmlformats.org/officeDocument/2006/relationships" w:type="default" r:id="Rd984808ee3a8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METROSTAV NORGE AS   ·   Org.nr 924 549 092   ·   Strandveien 15   ·   1366 LYSAKER   ·   Tlf. 48 42 61 34   ·   post@metrostav-norge.no   ·   www.metrostav-norge.no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METROSTAV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693391a5c4bf0" /><Relationship Type="http://schemas.openxmlformats.org/officeDocument/2006/relationships/footer" Target="/word/footer1.xml" Id="Rd984808ee3a847c3" /></Relationships>
</file>