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fb659fa3a4c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BEDRIFTSVAKTA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Rjukan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Rjukan,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BEDRIFTSVAKTA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63e93b546f4fbf"/>
      <w:footerReference xmlns:r="http://schemas.openxmlformats.org/officeDocument/2006/relationships" w:type="default" r:id="R009af27bcffe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BEDRIFTSVAKTA AS   ·   Org.nr 924 568 852   ·   Sam Eydes gate 77A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BEDRIFTSVAKTA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3e93b546f4fbf" /><Relationship Type="http://schemas.openxmlformats.org/officeDocument/2006/relationships/footer" Target="/word/footer1.xml" Id="R009af27bcffe467a" /></Relationships>
</file>