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548bf63cc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EIWA AS.</w:t>
      </w:r>
    </w:p>
    <w:sectPr>
      <w:headerReference xmlns:r="http://schemas.openxmlformats.org/officeDocument/2006/relationships" w:type="default" r:id="R24866195de704a24"/>
      <w:footerReference xmlns:r="http://schemas.openxmlformats.org/officeDocument/2006/relationships" w:type="default" r:id="R67a6cc156674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EIWA AS   ·   Org.nr 924 674 806   ·   Norevegen 12A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66195de704a24" /><Relationship Type="http://schemas.openxmlformats.org/officeDocument/2006/relationships/footer" Target="/word/footer1.xml" Id="R67a6cc1566744161" /></Relationships>
</file>