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f2d2174fd4a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BOGL NORGE AS</w:t>
      </w:r>
    </w:p>
    <w:sectPr>
      <w:headerReference xmlns:r="http://schemas.openxmlformats.org/officeDocument/2006/relationships" w:type="default" r:id="R451a5cfffe6943a0"/>
      <w:footerReference xmlns:r="http://schemas.openxmlformats.org/officeDocument/2006/relationships" w:type="default" r:id="R0c861b3f9c7d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BOGL NORGE AS   ·   Org.nr 924 678 380   ·   Brenneriveien 5   ·   0182 OSLO   ·   hh@bogl.no   ·   www.bogl.no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a5cfffe6943a0" /><Relationship Type="http://schemas.openxmlformats.org/officeDocument/2006/relationships/footer" Target="/word/footer1.xml" Id="R0c861b3f9c7d4cf8" /></Relationships>
</file>