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f07be0fba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BOGL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BOGL NORGE AS</w:t>
      </w:r>
    </w:p>
    <w:sectPr>
      <w:headerReference xmlns:r="http://schemas.openxmlformats.org/officeDocument/2006/relationships" w:type="default" r:id="R8c9725e22ee146a8"/>
      <w:footerReference xmlns:r="http://schemas.openxmlformats.org/officeDocument/2006/relationships" w:type="default" r:id="Rcd7c70ced7a7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BOGL NORGE AS   ·   Org.nr 924 678 380   ·   Brenneriveien 5   ·   0182 OSLO   ·   hh@bogl.no   ·   www.bogl.no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725e22ee146a8" /><Relationship Type="http://schemas.openxmlformats.org/officeDocument/2006/relationships/footer" Target="/word/footer1.xml" Id="Rcd7c70ced7a74cdb" /></Relationships>
</file>