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53c4503fe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PROPERTY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PROPERTY AS</w:t>
      </w:r>
    </w:p>
    <w:sectPr>
      <w:headerReference xmlns:r="http://schemas.openxmlformats.org/officeDocument/2006/relationships" w:type="default" r:id="R088385461f1b40e6"/>
      <w:footerReference xmlns:r="http://schemas.openxmlformats.org/officeDocument/2006/relationships" w:type="default" r:id="Rf0b4df1e9b69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PROPERTY AS   ·   Org.nr 924 717 572   ·   Skibåsen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PROPERTY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385461f1b40e6" /><Relationship Type="http://schemas.openxmlformats.org/officeDocument/2006/relationships/footer" Target="/word/footer1.xml" Id="Rf0b4df1e9b694703" /></Relationships>
</file>