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ee8ac94b5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 EIENDOMSINVEST AS</w:t>
      </w:r>
    </w:p>
    <w:sectPr>
      <w:headerReference xmlns:r="http://schemas.openxmlformats.org/officeDocument/2006/relationships" w:type="default" r:id="R2e2b6e91e9d94051"/>
      <w:footerReference xmlns:r="http://schemas.openxmlformats.org/officeDocument/2006/relationships" w:type="default" r:id="R9826956798bd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EIENDOMSINVEST AS   ·   Org.nr 924 723 394   ·   Horpenveien 14   ·   3053 STEINBERG   ·   abc.bolig.raadgivning@gmail.com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b6e91e9d94051" /><Relationship Type="http://schemas.openxmlformats.org/officeDocument/2006/relationships/footer" Target="/word/footer1.xml" Id="R9826956798bd4185" /></Relationships>
</file>