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666a3b759347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FRIISINVEST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FRIISINVEST AS</w:t>
      </w:r>
    </w:p>
    <w:sectPr>
      <w:headerReference xmlns:r="http://schemas.openxmlformats.org/officeDocument/2006/relationships" w:type="default" r:id="Rad56aad38a734a7f"/>
      <w:footerReference xmlns:r="http://schemas.openxmlformats.org/officeDocument/2006/relationships" w:type="default" r:id="Ra80344daaf6a4c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FRIISINVEST AS   ·   Org.nr 924 728 868   ·   c/o Trine M. Friis, Fridtjof Nansens vei 25   ·   1463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FRIISINVEST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56aad38a734a7f" /><Relationship Type="http://schemas.openxmlformats.org/officeDocument/2006/relationships/footer" Target="/word/footer1.xml" Id="Ra80344daaf6a4c5b" /></Relationships>
</file>