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068baf3df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RØRLEGGERMESTER AADNE CARLSEN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RØRLEGGERMESTER AADNE CARLSEN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b68a93e2a4480"/>
      <w:footerReference xmlns:r="http://schemas.openxmlformats.org/officeDocument/2006/relationships" w:type="default" r:id="R10306d6e433b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AADNE CARLSEN AS   ·   Org.nr 924 760 656   ·   Skogsbakken 80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AADNE CARLSEN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b68a93e2a4480" /><Relationship Type="http://schemas.openxmlformats.org/officeDocument/2006/relationships/footer" Target="/word/footer1.xml" Id="R10306d6e433b47d4" /></Relationships>
</file>