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58e3666df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RØRLEGGERMESTER AADNE CARLSEN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AADNE CARLSEN AS</w:t>
      </w:r>
    </w:p>
    <w:sectPr>
      <w:headerReference xmlns:r="http://schemas.openxmlformats.org/officeDocument/2006/relationships" w:type="default" r:id="Rf95ff42262794137"/>
      <w:footerReference xmlns:r="http://schemas.openxmlformats.org/officeDocument/2006/relationships" w:type="default" r:id="Rbe6c3d88f387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AADNE CARLSEN AS   ·   Org.nr 924 760 656   ·   Skogsbakken 80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AADNE CARLSEN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ff42262794137" /><Relationship Type="http://schemas.openxmlformats.org/officeDocument/2006/relationships/footer" Target="/word/footer1.xml" Id="Rbe6c3d88f38741b4" /></Relationships>
</file>