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b174532bf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BØRRES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BØRRES INVEST AS</w:t>
      </w:r>
    </w:p>
    <w:sectPr>
      <w:headerReference xmlns:r="http://schemas.openxmlformats.org/officeDocument/2006/relationships" w:type="default" r:id="R22ba0e5571d2422f"/>
      <w:footerReference xmlns:r="http://schemas.openxmlformats.org/officeDocument/2006/relationships" w:type="default" r:id="R771661f5a728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 INVEST AS   ·   Org.nr 924 764 414   ·   Stoa 61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a0e5571d2422f" /><Relationship Type="http://schemas.openxmlformats.org/officeDocument/2006/relationships/footer" Target="/word/footer1.xml" Id="R771661f5a72841e5" /></Relationships>
</file>