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20c136fa449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NORGRAV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NORGRAV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1e52462ee4f21"/>
      <w:footerReference xmlns:r="http://schemas.openxmlformats.org/officeDocument/2006/relationships" w:type="default" r:id="R6987215f651a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NORGRAV AS   ·   Org.nr 924 778 377   ·   Løxaveien 17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1e52462ee4f21" /><Relationship Type="http://schemas.openxmlformats.org/officeDocument/2006/relationships/footer" Target="/word/footer1.xml" Id="R6987215f651a48bb" /></Relationships>
</file>