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770c76787a41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KORSLUND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KORSLUND AS</w:t>
      </w:r>
    </w:p>
    <w:sectPr>
      <w:headerReference xmlns:r="http://schemas.openxmlformats.org/officeDocument/2006/relationships" w:type="default" r:id="R09a8123fbb214e31"/>
      <w:footerReference xmlns:r="http://schemas.openxmlformats.org/officeDocument/2006/relationships" w:type="default" r:id="R81d0e834552e4a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KORSLUND AS   ·   Org.nr 924 825 855   ·   Holthes vei 2   ·   4848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KORSLUND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a8123fbb214e31" /><Relationship Type="http://schemas.openxmlformats.org/officeDocument/2006/relationships/footer" Target="/word/footer1.xml" Id="R81d0e834552e4aef" /></Relationships>
</file>