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475df62e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MIEHROT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MIEHROT INVEST AS</w:t>
      </w:r>
    </w:p>
    <w:sectPr>
      <w:headerReference xmlns:r="http://schemas.openxmlformats.org/officeDocument/2006/relationships" w:type="default" r:id="R98dd75ce53594610"/>
      <w:footerReference xmlns:r="http://schemas.openxmlformats.org/officeDocument/2006/relationships" w:type="default" r:id="Rf3928a8ee318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75ce53594610" /><Relationship Type="http://schemas.openxmlformats.org/officeDocument/2006/relationships/footer" Target="/word/footer1.xml" Id="Rf3928a8ee3184ed1" /></Relationships>
</file>