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b9556f33a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KNAGD INVEST AS</w:t>
      </w:r>
    </w:p>
    <w:sectPr>
      <w:headerReference xmlns:r="http://schemas.openxmlformats.org/officeDocument/2006/relationships" w:type="default" r:id="R74f95d096ba8432d"/>
      <w:footerReference xmlns:r="http://schemas.openxmlformats.org/officeDocument/2006/relationships" w:type="default" r:id="Rfb33092f59ee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KNAGD INVEST AS   ·   Org.nr 924 842 091   ·   Sverrestien 33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KNAGD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95d096ba8432d" /><Relationship Type="http://schemas.openxmlformats.org/officeDocument/2006/relationships/footer" Target="/word/footer1.xml" Id="Rfb33092f59ee4daa" /></Relationships>
</file>