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7fd90d230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ALLTID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ALLTID MILJØ AS</w:t>
      </w:r>
    </w:p>
    <w:sectPr>
      <w:headerReference xmlns:r="http://schemas.openxmlformats.org/officeDocument/2006/relationships" w:type="default" r:id="R67febc8a2e064ccc"/>
      <w:footerReference xmlns:r="http://schemas.openxmlformats.org/officeDocument/2006/relationships" w:type="default" r:id="R51b27bb23b1f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ALLTID MILJØ AS   ·   Org.nr 924 861 363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ALLTID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ebc8a2e064ccc" /><Relationship Type="http://schemas.openxmlformats.org/officeDocument/2006/relationships/footer" Target="/word/footer1.xml" Id="R51b27bb23b1f47ec" /></Relationships>
</file>