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affc0f112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MODESTY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MODESTY HOLDING AS</w:t>
      </w:r>
    </w:p>
    <w:sectPr>
      <w:headerReference xmlns:r="http://schemas.openxmlformats.org/officeDocument/2006/relationships" w:type="default" r:id="R663d25d80b7a458f"/>
      <w:footerReference xmlns:r="http://schemas.openxmlformats.org/officeDocument/2006/relationships" w:type="default" r:id="R533eb0221897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d25d80b7a458f" /><Relationship Type="http://schemas.openxmlformats.org/officeDocument/2006/relationships/footer" Target="/word/footer1.xml" Id="R533eb02218974cfd" /></Relationships>
</file>