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3427145f14e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I AS</w:t>
      </w:r>
    </w:p>
    <w:sectPr>
      <w:headerReference xmlns:r="http://schemas.openxmlformats.org/officeDocument/2006/relationships" w:type="default" r:id="R94eca365c7574fea"/>
      <w:footerReference xmlns:r="http://schemas.openxmlformats.org/officeDocument/2006/relationships" w:type="default" r:id="Rec647cbcd673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I AS   ·   Org.nr 924 923 121   ·   Djupastø 15A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ca365c7574fea" /><Relationship Type="http://schemas.openxmlformats.org/officeDocument/2006/relationships/footer" Target="/word/footer1.xml" Id="Rec647cbcd6734ecb" /></Relationships>
</file>