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9abff4b49c41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ASPELIN HOLDING AS</w:t>
      </w:r>
    </w:p>
    <w:sectPr>
      <w:headerReference xmlns:r="http://schemas.openxmlformats.org/officeDocument/2006/relationships" w:type="default" r:id="R1e51ed7a61424829"/>
      <w:footerReference xmlns:r="http://schemas.openxmlformats.org/officeDocument/2006/relationships" w:type="default" r:id="R6f82147ac43247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ASPELIN HOLDING AS   ·   Org.nr 924 945 982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1ed7a61424829" /><Relationship Type="http://schemas.openxmlformats.org/officeDocument/2006/relationships/footer" Target="/word/footer1.xml" Id="R6f82147ac4324716" /></Relationships>
</file>