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7c422c13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CAMSTI AS</w:t>
      </w:r>
    </w:p>
    <w:sectPr>
      <w:headerReference xmlns:r="http://schemas.openxmlformats.org/officeDocument/2006/relationships" w:type="default" r:id="Re86d6d50ce694b7a"/>
      <w:footerReference xmlns:r="http://schemas.openxmlformats.org/officeDocument/2006/relationships" w:type="default" r:id="R7b87d68f4890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d6d50ce694b7a" /><Relationship Type="http://schemas.openxmlformats.org/officeDocument/2006/relationships/footer" Target="/word/footer1.xml" Id="R7b87d68f489042ef" /></Relationships>
</file>