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6e5b785704d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HEAD ENERGY 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UP AS</w:t>
      </w:r>
    </w:p>
    <w:sectPr>
      <w:headerReference xmlns:r="http://schemas.openxmlformats.org/officeDocument/2006/relationships" w:type="default" r:id="R5801e7db07824a23"/>
      <w:footerReference xmlns:r="http://schemas.openxmlformats.org/officeDocument/2006/relationships" w:type="default" r:id="R04e4d4a53535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UP AS   ·   Org.nr 925 044 229   ·   Lønningsvegen 47   ·   5258 BLOMSTERDALEN   ·   info@headenergy.no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1e7db07824a23" /><Relationship Type="http://schemas.openxmlformats.org/officeDocument/2006/relationships/footer" Target="/word/footer1.xml" Id="R04e4d4a5353542fe" /></Relationships>
</file>