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7a908d810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339c5bdd842e1"/>
      <w:footerReference xmlns:r="http://schemas.openxmlformats.org/officeDocument/2006/relationships" w:type="default" r:id="Ra7e539b94f8b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EXI AS   ·   Org.nr 925 077 615   ·   Lilleakerveien 2E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339c5bdd842e1" /><Relationship Type="http://schemas.openxmlformats.org/officeDocument/2006/relationships/footer" Target="/word/footer1.xml" Id="Ra7e539b94f8b4c65" /></Relationships>
</file>