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42b62fe32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BIL AS</w:t>
      </w:r>
    </w:p>
    <w:sectPr>
      <w:headerReference xmlns:r="http://schemas.openxmlformats.org/officeDocument/2006/relationships" w:type="default" r:id="R99f89fabdb324582"/>
      <w:footerReference xmlns:r="http://schemas.openxmlformats.org/officeDocument/2006/relationships" w:type="default" r:id="Rc139b1e9c125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9fabdb324582" /><Relationship Type="http://schemas.openxmlformats.org/officeDocument/2006/relationships/footer" Target="/word/footer1.xml" Id="Rc139b1e9c1254a32" /></Relationships>
</file>