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62db2a1ac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HERMSTAD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HERMSTAD AS</w:t>
      </w:r>
    </w:p>
    <w:sectPr>
      <w:headerReference xmlns:r="http://schemas.openxmlformats.org/officeDocument/2006/relationships" w:type="default" r:id="Rf6e315902644410e"/>
      <w:footerReference xmlns:r="http://schemas.openxmlformats.org/officeDocument/2006/relationships" w:type="default" r:id="R5124ff08d17f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HERMSTAD AS   ·   Org.nr 925 088 013   ·   Torpbakken 22   ·   7563 MALVIK   ·   post@hermstad-as.no   ·   www.hermstad-as.no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315902644410e" /><Relationship Type="http://schemas.openxmlformats.org/officeDocument/2006/relationships/footer" Target="/word/footer1.xml" Id="R5124ff08d17f4b58" /></Relationships>
</file>