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db048a58147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KUNNECKE AS</w:t>
      </w:r>
    </w:p>
    <w:sectPr>
      <w:headerReference xmlns:r="http://schemas.openxmlformats.org/officeDocument/2006/relationships" w:type="default" r:id="Rd2c0e130e465477a"/>
      <w:footerReference xmlns:r="http://schemas.openxmlformats.org/officeDocument/2006/relationships" w:type="default" r:id="Re8cdd326b8d0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KUNNECKE AS   ·   Org.nr 925 128 201   ·   Liaveien 53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KUNNECKE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0e130e465477a" /><Relationship Type="http://schemas.openxmlformats.org/officeDocument/2006/relationships/footer" Target="/word/footer1.xml" Id="Re8cdd326b8d04cfd" /></Relationships>
</file>