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8453b79ba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0f1f46c10a4968"/>
      <w:footerReference xmlns:r="http://schemas.openxmlformats.org/officeDocument/2006/relationships" w:type="default" r:id="R6cd4663f2bc0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R.A HOLDING AS   ·   Org.nr 925 128 813   ·   c/o Rune Andersen, Hamangskogen 109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f1f46c10a4968" /><Relationship Type="http://schemas.openxmlformats.org/officeDocument/2006/relationships/footer" Target="/word/footer1.xml" Id="R6cd4663f2bc043e8" /></Relationships>
</file>