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32dd941c4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R.A HOLDING AS.</w:t>
      </w:r>
    </w:p>
    <w:sectPr>
      <w:headerReference xmlns:r="http://schemas.openxmlformats.org/officeDocument/2006/relationships" w:type="default" r:id="R57b72b8daecd45f4"/>
      <w:footerReference xmlns:r="http://schemas.openxmlformats.org/officeDocument/2006/relationships" w:type="default" r:id="R5d460e1227ae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 HOLDING AS   ·   Org.nr 925 128 813   ·   c/o Rune Andersen, Hamangskogen 109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72b8daecd45f4" /><Relationship Type="http://schemas.openxmlformats.org/officeDocument/2006/relationships/footer" Target="/word/footer1.xml" Id="R5d460e1227ae479f" /></Relationships>
</file>