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0251fa39f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 HOLDING AS</w:t>
      </w:r>
    </w:p>
    <w:sectPr>
      <w:headerReference xmlns:r="http://schemas.openxmlformats.org/officeDocument/2006/relationships" w:type="default" r:id="R3a9a9594fb2548bf"/>
      <w:footerReference xmlns:r="http://schemas.openxmlformats.org/officeDocument/2006/relationships" w:type="default" r:id="R85eef945a9aa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 HOLDING AS   ·   Org.nr 925 128 813   ·   c/o Rune Andersen, Hamangskogen 109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a9594fb2548bf" /><Relationship Type="http://schemas.openxmlformats.org/officeDocument/2006/relationships/footer" Target="/word/footer1.xml" Id="R85eef945a9aa407c" /></Relationships>
</file>