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e7251e0c1241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ABISCO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ABISCO AS</w:t>
      </w:r>
    </w:p>
    <w:sectPr>
      <w:headerReference xmlns:r="http://schemas.openxmlformats.org/officeDocument/2006/relationships" w:type="default" r:id="Rff446169febe47df"/>
      <w:footerReference xmlns:r="http://schemas.openxmlformats.org/officeDocument/2006/relationships" w:type="default" r:id="Ra8e8e37c11164f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ABISCO AS   ·   Org.nr 925 130 656   ·   c/o AB Fossum, Harbitzalléen 13   ·   0275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ABISCO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446169febe47df" /><Relationship Type="http://schemas.openxmlformats.org/officeDocument/2006/relationships/footer" Target="/word/footer1.xml" Id="Ra8e8e37c11164f14" /></Relationships>
</file>