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be1bac66d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STEDJEBERG INVEST AS</w:t>
      </w:r>
    </w:p>
    <w:sectPr>
      <w:headerReference xmlns:r="http://schemas.openxmlformats.org/officeDocument/2006/relationships" w:type="default" r:id="R2b1303401ee04dbe"/>
      <w:footerReference xmlns:r="http://schemas.openxmlformats.org/officeDocument/2006/relationships" w:type="default" r:id="Rcc2db33a31da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INVEST AS   ·   Org.nr 925 144 371   ·   Klasatjønnveien 48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303401ee04dbe" /><Relationship Type="http://schemas.openxmlformats.org/officeDocument/2006/relationships/footer" Target="/word/footer1.xml" Id="Rcc2db33a31da4241" /></Relationships>
</file>