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99f06dfd6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K-AUNE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K-AUNE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30a9b2ef04c16"/>
      <w:footerReference xmlns:r="http://schemas.openxmlformats.org/officeDocument/2006/relationships" w:type="default" r:id="R9381e7ad81fe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K-AUNE HOLDING AS   ·   Org.nr 925 144 800   ·   Ekrene Næringspark 31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K-AUNE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30a9b2ef04c16" /><Relationship Type="http://schemas.openxmlformats.org/officeDocument/2006/relationships/footer" Target="/word/footer1.xml" Id="R9381e7ad81fe49b8" /></Relationships>
</file>