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d387a22a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 BERNTSEN AS</w:t>
      </w:r>
    </w:p>
    <w:sectPr>
      <w:headerReference xmlns:r="http://schemas.openxmlformats.org/officeDocument/2006/relationships" w:type="default" r:id="Rc4000c5db2964619"/>
      <w:footerReference xmlns:r="http://schemas.openxmlformats.org/officeDocument/2006/relationships" w:type="default" r:id="R22b9964beae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 BERNTSEN AS   ·   Org.nr 925 148 385   ·   Håpnesveien 19   ·   7890 NAMSSKOGAN   ·   mariusbern81@icloud.com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00c5db2964619" /><Relationship Type="http://schemas.openxmlformats.org/officeDocument/2006/relationships/footer" Target="/word/footer1.xml" Id="R22b9964beae64cf8" /></Relationships>
</file>