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fdb2099f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BYGGMEISTER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MONSEN AS</w:t>
      </w:r>
    </w:p>
    <w:sectPr>
      <w:headerReference xmlns:r="http://schemas.openxmlformats.org/officeDocument/2006/relationships" w:type="default" r:id="R7cb3f683f3e24aa5"/>
      <w:footerReference xmlns:r="http://schemas.openxmlformats.org/officeDocument/2006/relationships" w:type="default" r:id="R311e69bef1e7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MONSEN AS   ·   Org.nr 925 153 605   ·   Padlaporsen 5   ·   5463 USKEDALEN   ·   post@byggmeistermonsen.no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3f683f3e24aa5" /><Relationship Type="http://schemas.openxmlformats.org/officeDocument/2006/relationships/footer" Target="/word/footer1.xml" Id="R311e69bef1e7414a" /></Relationships>
</file>