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46aec58f146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L.RONGVED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L.RONGVED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d7a4656cc949b0"/>
      <w:footerReference xmlns:r="http://schemas.openxmlformats.org/officeDocument/2006/relationships" w:type="default" r:id="R0178f2ea3e81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L.RONGVED INVEST AS   ·   Org.nr 925 164 321   ·   c/o Leonard Rongved, Kolstien 90B   ·   5097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L.RONGVED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7a4656cc949b0" /><Relationship Type="http://schemas.openxmlformats.org/officeDocument/2006/relationships/footer" Target="/word/footer1.xml" Id="R0178f2ea3e8143ec" /></Relationships>
</file>