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cfd162aed4a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L.RONGVED INVEST AS, org.nr 925 164 321,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L.RONGVED INVEST AS</w:t>
      </w:r>
    </w:p>
    <w:sectPr>
      <w:headerReference xmlns:r="http://schemas.openxmlformats.org/officeDocument/2006/relationships" w:type="default" r:id="R225f38ae4557445f"/>
      <w:footerReference xmlns:r="http://schemas.openxmlformats.org/officeDocument/2006/relationships" w:type="default" r:id="R03695ffe98e840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L.RONGVED INVEST AS   ·   Org.nr 925 164 321   ·   c/o Leonard Rongved, Kolstien 90B   ·   5097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L.RONGVED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5f38ae4557445f" /><Relationship Type="http://schemas.openxmlformats.org/officeDocument/2006/relationships/footer" Target="/word/footer1.xml" Id="R03695ffe98e840d3" /></Relationships>
</file>