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789902dbe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L.RONGVED INVEST AS</w:t>
      </w:r>
    </w:p>
    <w:sectPr>
      <w:headerReference xmlns:r="http://schemas.openxmlformats.org/officeDocument/2006/relationships" w:type="default" r:id="Reb568b0089d34439"/>
      <w:footerReference xmlns:r="http://schemas.openxmlformats.org/officeDocument/2006/relationships" w:type="default" r:id="R68b3e3317a50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L.RONGVED INVEST AS   ·   Org.nr 925 164 321   ·   c/o Leonard Rongved, Kolstien 90B   ·   5097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L.RONGVED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68b0089d34439" /><Relationship Type="http://schemas.openxmlformats.org/officeDocument/2006/relationships/footer" Target="/word/footer1.xml" Id="R68b3e3317a50467f" /></Relationships>
</file>