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08040caf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 AS</w:t>
      </w:r>
    </w:p>
    <w:sectPr>
      <w:headerReference xmlns:r="http://schemas.openxmlformats.org/officeDocument/2006/relationships" w:type="default" r:id="R4d9e955b19224b25"/>
      <w:footerReference xmlns:r="http://schemas.openxmlformats.org/officeDocument/2006/relationships" w:type="default" r:id="R0c5a5a429cc1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e955b19224b25" /><Relationship Type="http://schemas.openxmlformats.org/officeDocument/2006/relationships/footer" Target="/word/footer1.xml" Id="R0c5a5a429cc14e94" /></Relationships>
</file>