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4f02d83a7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 INVEST AS</w:t>
      </w:r>
    </w:p>
    <w:sectPr>
      <w:headerReference xmlns:r="http://schemas.openxmlformats.org/officeDocument/2006/relationships" w:type="default" r:id="R7ad9eb44ba994469"/>
      <w:footerReference xmlns:r="http://schemas.openxmlformats.org/officeDocument/2006/relationships" w:type="default" r:id="R047a6502935e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 INVEST AS   ·   Org.nr 925 167 274   ·   Kunterudveien 8B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9eb44ba994469" /><Relationship Type="http://schemas.openxmlformats.org/officeDocument/2006/relationships/footer" Target="/word/footer1.xml" Id="R047a6502935e418e" /></Relationships>
</file>