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95281ebfc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VIRAQ INVEST AS</w:t>
      </w:r>
    </w:p>
    <w:sectPr>
      <w:headerReference xmlns:r="http://schemas.openxmlformats.org/officeDocument/2006/relationships" w:type="default" r:id="R8acd0a2ce29d46ff"/>
      <w:footerReference xmlns:r="http://schemas.openxmlformats.org/officeDocument/2006/relationships" w:type="default" r:id="Rce8f496bae61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VIRAQ INVEST AS   ·   Org.nr 925 167 290   ·   Glitreveien 7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d0a2ce29d46ff" /><Relationship Type="http://schemas.openxmlformats.org/officeDocument/2006/relationships/footer" Target="/word/footer1.xml" Id="Rce8f496bae6143d3" /></Relationships>
</file>