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9b81b831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BRUNLANES REGNSKAP AS</w:t>
      </w:r>
    </w:p>
    <w:sectPr>
      <w:headerReference xmlns:r="http://schemas.openxmlformats.org/officeDocument/2006/relationships" w:type="default" r:id="R9af343d4b53e4bd9"/>
      <w:footerReference xmlns:r="http://schemas.openxmlformats.org/officeDocument/2006/relationships" w:type="default" r:id="R105c0d3fa52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BRUNLANES REGNSKAP AS   ·   Org.nr 925 178 276   ·   Nansetgata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343d4b53e4bd9" /><Relationship Type="http://schemas.openxmlformats.org/officeDocument/2006/relationships/footer" Target="/word/footer1.xml" Id="R105c0d3fa52e43d5" /></Relationships>
</file>