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e04201936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URDIA AS</w:t>
      </w:r>
    </w:p>
    <w:sectPr>
      <w:headerReference xmlns:r="http://schemas.openxmlformats.org/officeDocument/2006/relationships" w:type="default" r:id="R39906f7abbb2487c"/>
      <w:footerReference xmlns:r="http://schemas.openxmlformats.org/officeDocument/2006/relationships" w:type="default" r:id="Rca3c85dbf189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URDIA AS   ·   Org.nr 925 193 631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06f7abbb2487c" /><Relationship Type="http://schemas.openxmlformats.org/officeDocument/2006/relationships/footer" Target="/word/footer1.xml" Id="Rca3c85dbf189474f" /></Relationships>
</file>