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20de8173a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INVESTMENT AS</w:t>
      </w:r>
    </w:p>
    <w:sectPr>
      <w:headerReference xmlns:r="http://schemas.openxmlformats.org/officeDocument/2006/relationships" w:type="default" r:id="Rbc01c114489f4abe"/>
      <w:footerReference xmlns:r="http://schemas.openxmlformats.org/officeDocument/2006/relationships" w:type="default" r:id="R0cf1ec8122e5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INVESTMENT AS   ·   Org.nr 925 223 603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1c114489f4abe" /><Relationship Type="http://schemas.openxmlformats.org/officeDocument/2006/relationships/footer" Target="/word/footer1.xml" Id="R0cf1ec8122e544ae" /></Relationships>
</file>